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7E5F0" w14:textId="77777777" w:rsidR="001B0468" w:rsidRDefault="0028117A" w:rsidP="009B6A5B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Dječji vrtić „Bajka“</w:t>
      </w:r>
    </w:p>
    <w:p w14:paraId="43ACD179" w14:textId="77777777" w:rsidR="001B0468" w:rsidRDefault="0028117A" w:rsidP="009B6A5B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Zagreb, </w:t>
      </w:r>
      <w:proofErr w:type="spellStart"/>
      <w:r>
        <w:rPr>
          <w:rFonts w:ascii="Times New Roman" w:hAnsi="Times New Roman"/>
          <w:b/>
          <w:sz w:val="24"/>
          <w:szCs w:val="24"/>
          <w:lang w:eastAsia="hr-HR"/>
        </w:rPr>
        <w:t>Zorkovačka</w:t>
      </w:r>
      <w:proofErr w:type="spellEnd"/>
      <w:r>
        <w:rPr>
          <w:rFonts w:ascii="Times New Roman" w:hAnsi="Times New Roman"/>
          <w:b/>
          <w:sz w:val="24"/>
          <w:szCs w:val="24"/>
          <w:lang w:eastAsia="hr-HR"/>
        </w:rPr>
        <w:t xml:space="preserve"> 8</w:t>
      </w:r>
    </w:p>
    <w:p w14:paraId="57ECEC04" w14:textId="77777777" w:rsidR="001B0468" w:rsidRDefault="001B0468" w:rsidP="009B6A5B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</w:p>
    <w:p w14:paraId="37274639" w14:textId="26579BA3" w:rsidR="001B0468" w:rsidRDefault="00B04BE6" w:rsidP="009B6A5B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KLASA: 110-01/2</w:t>
      </w:r>
      <w:r w:rsidR="00CB52DE">
        <w:rPr>
          <w:rFonts w:ascii="Times New Roman" w:hAnsi="Times New Roman"/>
          <w:sz w:val="24"/>
          <w:szCs w:val="24"/>
          <w:lang w:eastAsia="hr-HR"/>
        </w:rPr>
        <w:t>6</w:t>
      </w:r>
      <w:r w:rsidR="00E40FD6">
        <w:rPr>
          <w:rFonts w:ascii="Times New Roman" w:hAnsi="Times New Roman"/>
          <w:sz w:val="24"/>
          <w:szCs w:val="24"/>
          <w:lang w:eastAsia="hr-HR"/>
        </w:rPr>
        <w:t>-01/</w:t>
      </w:r>
      <w:r w:rsidR="001B3E0F">
        <w:rPr>
          <w:rFonts w:ascii="Times New Roman" w:hAnsi="Times New Roman"/>
          <w:sz w:val="24"/>
          <w:szCs w:val="24"/>
          <w:lang w:eastAsia="hr-HR"/>
        </w:rPr>
        <w:t>3</w:t>
      </w:r>
      <w:r w:rsidR="004E74EB">
        <w:rPr>
          <w:rFonts w:ascii="Times New Roman" w:hAnsi="Times New Roman"/>
          <w:sz w:val="24"/>
          <w:szCs w:val="24"/>
          <w:lang w:eastAsia="hr-HR"/>
        </w:rPr>
        <w:t>8</w:t>
      </w:r>
    </w:p>
    <w:p w14:paraId="78BDBA57" w14:textId="4AC0B4A4" w:rsidR="001B0468" w:rsidRDefault="00B04BE6" w:rsidP="009B6A5B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URBROJ: 251-569-01-2</w:t>
      </w:r>
      <w:r w:rsidR="00CB52DE">
        <w:rPr>
          <w:rFonts w:ascii="Times New Roman" w:hAnsi="Times New Roman"/>
          <w:sz w:val="24"/>
          <w:szCs w:val="24"/>
          <w:lang w:eastAsia="hr-HR"/>
        </w:rPr>
        <w:t>6</w:t>
      </w:r>
      <w:r w:rsidR="0028117A">
        <w:rPr>
          <w:rFonts w:ascii="Times New Roman" w:hAnsi="Times New Roman"/>
          <w:sz w:val="24"/>
          <w:szCs w:val="24"/>
          <w:lang w:eastAsia="hr-HR"/>
        </w:rPr>
        <w:t>-1</w:t>
      </w:r>
    </w:p>
    <w:p w14:paraId="21A2A04E" w14:textId="7114A040" w:rsidR="001B0468" w:rsidRDefault="00AA4499" w:rsidP="009B6A5B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Zagreb,</w:t>
      </w:r>
      <w:r w:rsidR="003057F1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4E74EB">
        <w:rPr>
          <w:rFonts w:ascii="Times New Roman" w:hAnsi="Times New Roman"/>
          <w:sz w:val="24"/>
          <w:szCs w:val="24"/>
          <w:lang w:eastAsia="hr-HR"/>
        </w:rPr>
        <w:t>1</w:t>
      </w:r>
      <w:r w:rsidR="001B3E0F">
        <w:rPr>
          <w:rFonts w:ascii="Times New Roman" w:hAnsi="Times New Roman"/>
          <w:sz w:val="24"/>
          <w:szCs w:val="24"/>
          <w:lang w:eastAsia="hr-HR"/>
        </w:rPr>
        <w:t>1</w:t>
      </w:r>
      <w:r w:rsidR="00A362FD">
        <w:rPr>
          <w:rFonts w:ascii="Times New Roman" w:hAnsi="Times New Roman"/>
          <w:sz w:val="24"/>
          <w:szCs w:val="24"/>
          <w:lang w:eastAsia="hr-HR"/>
        </w:rPr>
        <w:t>.0</w:t>
      </w:r>
      <w:r w:rsidR="001B3E0F">
        <w:rPr>
          <w:rFonts w:ascii="Times New Roman" w:hAnsi="Times New Roman"/>
          <w:sz w:val="24"/>
          <w:szCs w:val="24"/>
          <w:lang w:eastAsia="hr-HR"/>
        </w:rPr>
        <w:t>8</w:t>
      </w:r>
      <w:r w:rsidR="00F757E2">
        <w:rPr>
          <w:rFonts w:ascii="Times New Roman" w:hAnsi="Times New Roman"/>
          <w:sz w:val="24"/>
          <w:szCs w:val="24"/>
          <w:lang w:eastAsia="hr-HR"/>
        </w:rPr>
        <w:t>.202</w:t>
      </w:r>
      <w:r w:rsidR="00CB52DE">
        <w:rPr>
          <w:rFonts w:ascii="Times New Roman" w:hAnsi="Times New Roman"/>
          <w:sz w:val="24"/>
          <w:szCs w:val="24"/>
          <w:lang w:eastAsia="hr-HR"/>
        </w:rPr>
        <w:t>6</w:t>
      </w:r>
      <w:r w:rsidR="00B04BE6">
        <w:rPr>
          <w:rFonts w:ascii="Times New Roman" w:hAnsi="Times New Roman"/>
          <w:sz w:val="24"/>
          <w:szCs w:val="24"/>
          <w:lang w:eastAsia="hr-HR"/>
        </w:rPr>
        <w:t>.</w:t>
      </w:r>
    </w:p>
    <w:p w14:paraId="76EC9E2F" w14:textId="77777777" w:rsidR="001B0468" w:rsidRDefault="001B0468" w:rsidP="009B6A5B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</w:p>
    <w:p w14:paraId="6E7D66B6" w14:textId="77777777" w:rsidR="001B0468" w:rsidRDefault="0028117A" w:rsidP="009B6A5B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Na temelju čl. 26. Zakona o predškolskom odgoju i obrazovanju (NN 10/97, 107/07, 94/13, 98/19</w:t>
      </w:r>
      <w:r w:rsidR="00675948">
        <w:rPr>
          <w:rFonts w:ascii="Times New Roman" w:hAnsi="Times New Roman"/>
          <w:sz w:val="24"/>
          <w:szCs w:val="24"/>
          <w:lang w:eastAsia="hr-HR"/>
        </w:rPr>
        <w:t>,</w:t>
      </w:r>
      <w:r w:rsidR="00407E56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675948">
        <w:rPr>
          <w:rFonts w:ascii="Times New Roman" w:hAnsi="Times New Roman"/>
          <w:sz w:val="24"/>
          <w:szCs w:val="24"/>
          <w:lang w:eastAsia="hr-HR"/>
        </w:rPr>
        <w:t>57/22</w:t>
      </w:r>
      <w:r w:rsidR="008218FA">
        <w:rPr>
          <w:rFonts w:ascii="Times New Roman" w:hAnsi="Times New Roman"/>
          <w:sz w:val="24"/>
          <w:szCs w:val="24"/>
          <w:lang w:eastAsia="hr-HR"/>
        </w:rPr>
        <w:t>, 101/23</w:t>
      </w:r>
      <w:r>
        <w:rPr>
          <w:rFonts w:ascii="Times New Roman" w:hAnsi="Times New Roman"/>
          <w:sz w:val="24"/>
          <w:szCs w:val="24"/>
          <w:lang w:eastAsia="hr-HR"/>
        </w:rPr>
        <w:t>) Dječji vrtić „Bajka“ objavljuje</w:t>
      </w:r>
    </w:p>
    <w:p w14:paraId="5BDA34D9" w14:textId="77777777" w:rsidR="001B0468" w:rsidRDefault="0028117A" w:rsidP="003A530F">
      <w:pPr>
        <w:pStyle w:val="Bezproreda"/>
        <w:jc w:val="center"/>
      </w:pPr>
      <w:r>
        <w:rPr>
          <w:rFonts w:ascii="Times New Roman" w:hAnsi="Times New Roman"/>
          <w:sz w:val="24"/>
          <w:szCs w:val="24"/>
          <w:lang w:eastAsia="hr-HR"/>
        </w:rPr>
        <w:br/>
      </w:r>
      <w:r>
        <w:rPr>
          <w:rFonts w:ascii="Times New Roman" w:hAnsi="Times New Roman"/>
          <w:b/>
          <w:sz w:val="24"/>
          <w:szCs w:val="24"/>
          <w:lang w:eastAsia="hr-HR"/>
        </w:rPr>
        <w:t>N A T J E Č A J</w:t>
      </w:r>
    </w:p>
    <w:p w14:paraId="5D2A55DA" w14:textId="7A2AAFD9" w:rsidR="001B0468" w:rsidRDefault="00494BE2" w:rsidP="003A530F">
      <w:pPr>
        <w:pStyle w:val="Bezproreda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POMOĆNI KUHAR</w:t>
      </w:r>
      <w:r w:rsidR="00E31634">
        <w:rPr>
          <w:rFonts w:ascii="Times New Roman" w:hAnsi="Times New Roman"/>
          <w:b/>
          <w:sz w:val="24"/>
          <w:szCs w:val="24"/>
          <w:lang w:eastAsia="hr-HR"/>
        </w:rPr>
        <w:br/>
        <w:t xml:space="preserve">- </w:t>
      </w:r>
      <w:r>
        <w:rPr>
          <w:rFonts w:ascii="Times New Roman" w:hAnsi="Times New Roman"/>
          <w:b/>
          <w:sz w:val="24"/>
          <w:szCs w:val="24"/>
          <w:lang w:eastAsia="hr-HR"/>
        </w:rPr>
        <w:t>1</w:t>
      </w:r>
      <w:r w:rsidR="0028117A">
        <w:rPr>
          <w:rFonts w:ascii="Times New Roman" w:hAnsi="Times New Roman"/>
          <w:b/>
          <w:sz w:val="24"/>
          <w:szCs w:val="24"/>
          <w:lang w:eastAsia="hr-HR"/>
        </w:rPr>
        <w:t xml:space="preserve"> izvršitelj (m/ž) -</w:t>
      </w:r>
    </w:p>
    <w:p w14:paraId="3C2C710D" w14:textId="465D4DCC" w:rsidR="001B0468" w:rsidRDefault="0028117A" w:rsidP="003A530F">
      <w:pPr>
        <w:pStyle w:val="Bezproreda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na </w:t>
      </w:r>
      <w:r w:rsidR="008A29F2">
        <w:rPr>
          <w:rFonts w:ascii="Times New Roman" w:hAnsi="Times New Roman"/>
          <w:b/>
          <w:sz w:val="24"/>
          <w:szCs w:val="24"/>
          <w:lang w:eastAsia="hr-HR"/>
        </w:rPr>
        <w:t>ne</w:t>
      </w:r>
      <w:r>
        <w:rPr>
          <w:rFonts w:ascii="Times New Roman" w:hAnsi="Times New Roman"/>
          <w:b/>
          <w:sz w:val="24"/>
          <w:szCs w:val="24"/>
          <w:lang w:eastAsia="hr-HR"/>
        </w:rPr>
        <w:t>određeno vrijeme - puno radno vrijeme -</w:t>
      </w:r>
    </w:p>
    <w:p w14:paraId="0FF9C5EF" w14:textId="02497267" w:rsidR="009D0E22" w:rsidRPr="009D0E22" w:rsidRDefault="008A29F2" w:rsidP="003A530F">
      <w:pPr>
        <w:pStyle w:val="Bezproreda"/>
        <w:tabs>
          <w:tab w:val="left" w:pos="3360"/>
        </w:tabs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upražnjeni poslovi;</w:t>
      </w:r>
    </w:p>
    <w:p w14:paraId="1CFF4F96" w14:textId="77777777" w:rsidR="009B6A5B" w:rsidRDefault="009B6A5B" w:rsidP="009B6A5B">
      <w:pPr>
        <w:pStyle w:val="Bezproreda"/>
      </w:pPr>
    </w:p>
    <w:p w14:paraId="34FE0666" w14:textId="045C9928" w:rsidR="001B3E0F" w:rsidRPr="00B53EF2" w:rsidRDefault="001B3E0F" w:rsidP="001B3E0F">
      <w:pPr>
        <w:spacing w:line="240" w:lineRule="auto"/>
        <w:rPr>
          <w:rFonts w:ascii="Times New Roman" w:hAnsi="Times New Roman"/>
          <w:sz w:val="24"/>
          <w:szCs w:val="24"/>
        </w:rPr>
      </w:pPr>
      <w:r w:rsidRPr="00B53EF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UVJETI za radno mjesto su:</w:t>
      </w: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- prema čl. 24. i čl. 25. Zakona o predškolskom odgoju i obrazovanju (NN 10/97, 107/07 94/13, 98/19, 57/22, 101/23) i </w:t>
      </w:r>
      <w:r w:rsidRPr="00B53EF2">
        <w:rPr>
          <w:rFonts w:ascii="Times New Roman" w:hAnsi="Times New Roman"/>
          <w:sz w:val="24"/>
          <w:szCs w:val="24"/>
        </w:rPr>
        <w:t>Pravilniku o odgovarajućoj vrsti i razini obrazovanja odgojno-obrazovnih i ostalih radnika u dječjem vrtiću, ustanovama te drugim pravnim i fizičkim osobama koje provode programe ranog i predškolskog odgoja i obrazovanja (Narodne novine, broj: 145/24).</w:t>
      </w: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;</w:t>
      </w:r>
    </w:p>
    <w:p w14:paraId="1048558B" w14:textId="77777777" w:rsidR="001B3E0F" w:rsidRPr="00B53EF2" w:rsidRDefault="001B3E0F" w:rsidP="001B3E0F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Uz vlastoručno potpisanu prijavu na natječaj potrebno je priložiti: </w:t>
      </w: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životopis (vlastoručno potpisan, preslika)</w:t>
      </w: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dokaz o stečenoj stručnoj spremi (preslika)</w:t>
      </w: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dokaz o državljanstvu (preslika)</w:t>
      </w: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- potvrda o podacima (o stažu) evidentiranim u matičnoj evidenciji Hrvatskog zavoda za mirovinsko osiguranje (podiže se u poslovnicama HZMO-a na šalteru) ili elektronički zapis Hrvatskog zavoda za mirovinsko osiguranje-a (e-radna knjižica koja se preuzima putem e-građani), ne starije od dana objave natječaja </w:t>
      </w:r>
    </w:p>
    <w:p w14:paraId="42066AD8" w14:textId="77777777" w:rsidR="001B3E0F" w:rsidRPr="00B53EF2" w:rsidRDefault="001B3E0F" w:rsidP="001B3E0F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 uvjerenje da se protiv kandidata ne vodi kazneni postupak  za neko od kaznenih djela navedenih u čl.25.st.1. Zakona o predškolskom odgoju i obrazovanju (NN 10/97,107/07, 94/13, 98/19,57/22, 101/23) - ne starije od dana objave natječaja</w:t>
      </w:r>
    </w:p>
    <w:p w14:paraId="0B3DC6E6" w14:textId="77777777" w:rsidR="001B3E0F" w:rsidRPr="00B53EF2" w:rsidRDefault="001B3E0F" w:rsidP="001B3E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3EF2">
        <w:rPr>
          <w:rFonts w:ascii="Times New Roman" w:hAnsi="Times New Roman"/>
          <w:sz w:val="24"/>
          <w:szCs w:val="24"/>
        </w:rPr>
        <w:t>-uvjerenje da se protiv kandidata ne vodi prekršajni postupak za neki od prekršaja navedenih u čl.25. st.4. Zakona o predškolskom odgoju i obrazovanju („Narodne novine“ 10/97,107/07 94/13, 98/19,57/22, 101/23), ne starije od dana objave natječaja</w:t>
      </w:r>
    </w:p>
    <w:p w14:paraId="5C0424A5" w14:textId="77777777" w:rsidR="001B3E0F" w:rsidRPr="00B53EF2" w:rsidRDefault="001B3E0F" w:rsidP="001B3E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FEA589" w14:textId="77777777" w:rsidR="001B3E0F" w:rsidRPr="00B53EF2" w:rsidRDefault="001B3E0F" w:rsidP="001B3E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B53EF2">
        <w:rPr>
          <w:rFonts w:ascii="Times New Roman" w:hAnsi="Times New Roman"/>
          <w:sz w:val="24"/>
          <w:szCs w:val="24"/>
          <w:lang w:eastAsia="hr-HR"/>
        </w:rPr>
        <w:t>Na natječaj se pod ravnopravnim uvjetima mogu prijaviti osobe oba spola.</w:t>
      </w:r>
    </w:p>
    <w:p w14:paraId="35213935" w14:textId="77777777" w:rsidR="001B3E0F" w:rsidRPr="00B53EF2" w:rsidRDefault="001B3E0F" w:rsidP="001B3E0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53EF2">
        <w:rPr>
          <w:rFonts w:ascii="Times New Roman" w:hAnsi="Times New Roman"/>
          <w:sz w:val="24"/>
          <w:szCs w:val="24"/>
          <w:lang w:eastAsia="hr-HR"/>
        </w:rPr>
        <w:t xml:space="preserve">Izrazi navedeni u natječaju u muškom rodu neutralni su, a odnose se na osobe oba spola. </w:t>
      </w: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Kandidati koji ostvaruju pravo prednosti pri zapošljavanju dužni su u prijavi na natječaj pozvati se na to pravo i priložiti svu propisanu dokumentaciju prema posebnom zakonu te imaju prednost u odnosu na druge kandidate/kinje pod jednakim uvjetima.</w:t>
      </w:r>
    </w:p>
    <w:p w14:paraId="569C882F" w14:textId="77777777" w:rsidR="001B3E0F" w:rsidRPr="00B53EF2" w:rsidRDefault="001B3E0F" w:rsidP="001B3E0F">
      <w:pPr>
        <w:spacing w:after="0" w:line="240" w:lineRule="auto"/>
        <w:rPr>
          <w:rFonts w:ascii="Times New Roman" w:hAnsi="Times New Roman"/>
        </w:rPr>
      </w:pPr>
    </w:p>
    <w:p w14:paraId="4E215C6C" w14:textId="77777777" w:rsidR="001B3E0F" w:rsidRPr="00B53EF2" w:rsidRDefault="001B3E0F" w:rsidP="001B3E0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Sukladno odredbi članka 103. stavak 3. Zakona o hrvatskim braniteljima iz Domovinskog rata i članova njihove obitelji (NN 121/17) u nastavku je poveznica na dokaze koje kandidati/kinje koji se pozivaju na pravo prednosti trebaju priložiti:</w:t>
      </w:r>
    </w:p>
    <w:p w14:paraId="70E383E8" w14:textId="77777777" w:rsidR="001B3E0F" w:rsidRPr="00B53EF2" w:rsidRDefault="001B3E0F" w:rsidP="001B3E0F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r-HR"/>
        </w:rPr>
      </w:pP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   </w:t>
      </w:r>
      <w:hyperlink r:id="rId7" w:history="1">
        <w:r w:rsidRPr="00B53EF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r-HR"/>
          </w:rPr>
          <w:t>https://branitelji.gov.hr/zaposljavanje-843/843</w:t>
        </w:r>
      </w:hyperlink>
    </w:p>
    <w:p w14:paraId="634851F7" w14:textId="77777777" w:rsidR="001B3E0F" w:rsidRPr="00B53EF2" w:rsidRDefault="001B3E0F" w:rsidP="001B3E0F">
      <w:pPr>
        <w:spacing w:after="0" w:line="240" w:lineRule="auto"/>
        <w:rPr>
          <w:rFonts w:ascii="Times New Roman" w:hAnsi="Times New Roman"/>
        </w:rPr>
      </w:pPr>
    </w:p>
    <w:p w14:paraId="687D6624" w14:textId="77777777" w:rsidR="001B3E0F" w:rsidRPr="00B53EF2" w:rsidRDefault="001B3E0F" w:rsidP="001B3E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3EF2">
        <w:rPr>
          <w:rFonts w:ascii="Times New Roman" w:hAnsi="Times New Roman"/>
          <w:sz w:val="24"/>
          <w:szCs w:val="24"/>
        </w:rPr>
        <w:t>Informacije o dokazima koji su potrebni za ostvarivanje prava prednosti pri zapošljavanju nalaze se na sljedećoj poveznici:</w:t>
      </w:r>
    </w:p>
    <w:p w14:paraId="2DC4651F" w14:textId="77777777" w:rsidR="001B3E0F" w:rsidRPr="00B53EF2" w:rsidRDefault="00B13D6F" w:rsidP="001B3E0F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8" w:history="1">
        <w:r w:rsidR="001B3E0F" w:rsidRPr="00B53EF2">
          <w:rPr>
            <w:rStyle w:val="Hiperveza"/>
            <w:rFonts w:ascii="Times New Roman" w:hAnsi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14:paraId="62681B45" w14:textId="77777777" w:rsidR="001B3E0F" w:rsidRPr="00B53EF2" w:rsidRDefault="001B3E0F" w:rsidP="001B3E0F">
      <w:pPr>
        <w:pStyle w:val="Bezproreda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EEB0B12" w14:textId="77777777" w:rsidR="001B3E0F" w:rsidRPr="00B53EF2" w:rsidRDefault="001B3E0F" w:rsidP="001B3E0F">
      <w:pPr>
        <w:pStyle w:val="Bezproreda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Osoba koja se poziva na pravo prednosti prilikom zapošljavanja u skladu s člankom 48. Zakona o civilnim stradalnicima iz Domovinskog rata (NN 84/21) uz prijavu na natječaj dužna je, osim dokaza o ispunjavanju traženih uvjeta, priložiti dokumentaciju (dokaze) propisanu člankom 49. stavkom 1 istog Zakona. U nastavku je poveznica na dokaze koje kandidati/kinje koji se pozivaju na pravo prednosti trebaju priložiti: </w:t>
      </w:r>
      <w:hyperlink r:id="rId9" w:history="1">
        <w:r w:rsidRPr="00B53EF2">
          <w:rPr>
            <w:rStyle w:val="Hiperveza"/>
            <w:rFonts w:ascii="Times New Roman" w:eastAsia="Times New Roman" w:hAnsi="Times New Roman"/>
            <w:color w:val="4472C4"/>
            <w:sz w:val="24"/>
            <w:szCs w:val="24"/>
            <w:lang w:eastAsia="hr-HR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2A1485AF" w14:textId="77777777" w:rsidR="001B3E0F" w:rsidRPr="00B53EF2" w:rsidRDefault="001B3E0F" w:rsidP="001B3E0F">
      <w:pPr>
        <w:pStyle w:val="Bezproreda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05963BC" w14:textId="77777777" w:rsidR="001B3E0F" w:rsidRPr="00B53EF2" w:rsidRDefault="001B3E0F" w:rsidP="001B3E0F">
      <w:pPr>
        <w:pStyle w:val="Bezproreda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Osoba koja se poziva na pravo prednosti prilikom zapošljavanja u skladu s člankom 9. Zakona o profesionalnoj rehabilitaciji i zapošljavanju osoba s invaliditetom (NN 157/13, 152/14, 39/18, 32/20), uz prijavu na natječaj dužna je, osim dokaza o ispunjavanju traženih uvjeta, priložiti dokaz o utvrđenom statusu osobe sa invaliditetom. </w:t>
      </w:r>
    </w:p>
    <w:p w14:paraId="30542958" w14:textId="77777777" w:rsidR="001B3E0F" w:rsidRPr="00B53EF2" w:rsidRDefault="001B3E0F" w:rsidP="001B3E0F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7C2ED29" w14:textId="77777777" w:rsidR="001B3E0F" w:rsidRPr="00B53EF2" w:rsidRDefault="001B3E0F" w:rsidP="001B3E0F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PODACI O PLAĆI:</w:t>
      </w:r>
    </w:p>
    <w:p w14:paraId="7C110FB6" w14:textId="77777777" w:rsidR="001B3E0F" w:rsidRPr="00B53EF2" w:rsidRDefault="001B3E0F" w:rsidP="001B3E0F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Osnovna bruto plaća utvrđuje se kao umnožak koeficijenta složenosti poslova radnog mjesta 1,31 i osnovice za obračun plaće u iznosu od 1.075,94 eura bruto, uvećana za 0,5 % za svaku navršenu godinu radnog staža. Ostala prava iz radnog odnosa ostvaruju se sukladno važećim propisima i Kolektivnom ugovoru za zaposlene u predškolskim ustanovama Grada Zagreba</w:t>
      </w:r>
    </w:p>
    <w:p w14:paraId="3594C6CF" w14:textId="77777777" w:rsidR="001B3E0F" w:rsidRPr="00B53EF2" w:rsidRDefault="001B3E0F" w:rsidP="001B3E0F">
      <w:pPr>
        <w:pStyle w:val="Bezproreda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79BB942" w14:textId="77777777" w:rsidR="001B3E0F" w:rsidRPr="00B53EF2" w:rsidRDefault="001B3E0F" w:rsidP="001B3E0F">
      <w:pPr>
        <w:suppressAutoHyphens w:val="0"/>
        <w:spacing w:after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53EF2">
        <w:rPr>
          <w:rFonts w:ascii="Times New Roman" w:eastAsia="Times New Roman" w:hAnsi="Times New Roman"/>
          <w:sz w:val="24"/>
          <w:szCs w:val="24"/>
          <w:lang w:eastAsia="hr-HR"/>
        </w:rPr>
        <w:t xml:space="preserve">Sukladno odredbama Uredbe (EU) 2016/679 Europskog parlamenta i Vijeća od 27. travnja 2016. godine o zaštiti pojedinaca u svezi s obradom osobnih podataka i slobodnog kretanja takvih podataka, svi dokumenti dostavljeni na natječaj poslani su slobodnom voljom  kandidata te se smatra da je kandidat dao privolu za obradu svih podataka, a koji će se obrađivati isključivo u svrhu provođenja natječajnog postupka.  </w:t>
      </w:r>
    </w:p>
    <w:p w14:paraId="1C1EEC73" w14:textId="77777777" w:rsidR="001B3E0F" w:rsidRPr="00B53EF2" w:rsidRDefault="001B3E0F" w:rsidP="001B3E0F">
      <w:pPr>
        <w:pStyle w:val="Bezproreda"/>
        <w:jc w:val="both"/>
        <w:rPr>
          <w:rFonts w:ascii="Times New Roman" w:hAnsi="Times New Roman"/>
        </w:rPr>
      </w:pP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Kandidatom prijavljenim na natječaj smatrat će se samo osoba koja podnese pravovremenu i urednu prijavu sa svim prilozima te koja ispunjava formalne uvjete iz natječaja.</w:t>
      </w:r>
    </w:p>
    <w:p w14:paraId="6961B897" w14:textId="77777777" w:rsidR="001B3E0F" w:rsidRPr="00B53EF2" w:rsidRDefault="001B3E0F" w:rsidP="001B3E0F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4F35743" w14:textId="77777777" w:rsidR="001B3E0F" w:rsidRPr="00B53EF2" w:rsidRDefault="001B3E0F" w:rsidP="001B3E0F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Nepotpune i  nepravodobne prijave neće se razmatrati.</w:t>
      </w:r>
    </w:p>
    <w:p w14:paraId="6667A072" w14:textId="77777777" w:rsidR="001B3E0F" w:rsidRPr="00B53EF2" w:rsidRDefault="001B3E0F" w:rsidP="001B3E0F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Rok za podnošenje prijava je 8 dana od dana objavljivanja natječaja.</w:t>
      </w:r>
    </w:p>
    <w:p w14:paraId="30831FF7" w14:textId="77777777" w:rsidR="001B3E0F" w:rsidRPr="00B53EF2" w:rsidRDefault="001B3E0F" w:rsidP="001B3E0F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E0572" w14:textId="77777777" w:rsidR="001B3E0F" w:rsidRPr="00B53EF2" w:rsidRDefault="001B3E0F" w:rsidP="001B3E0F">
      <w:pPr>
        <w:pStyle w:val="Bezproreda"/>
        <w:jc w:val="both"/>
        <w:rPr>
          <w:rFonts w:ascii="Times New Roman" w:eastAsia="Times New Roman" w:hAnsi="Times New Roman"/>
          <w:sz w:val="24"/>
          <w:szCs w:val="24"/>
        </w:rPr>
      </w:pPr>
      <w:r w:rsidRPr="00B53EF2">
        <w:rPr>
          <w:rFonts w:ascii="Times New Roman" w:eastAsia="Times New Roman" w:hAnsi="Times New Roman"/>
          <w:sz w:val="24"/>
          <w:szCs w:val="24"/>
        </w:rPr>
        <w:t>Postupak procjene/ testiranja i vrednovanja kandidata provodit će se prema Pravilniku o načinu i postupku zapošljavanja objavljenom na mrežnoj stranici Dječjeg vrtića „Bajka“.</w:t>
      </w:r>
      <w:r w:rsidRPr="00B53EF2">
        <w:rPr>
          <w:rFonts w:ascii="Times New Roman" w:eastAsia="Times New Roman" w:hAnsi="Times New Roman"/>
          <w:sz w:val="24"/>
          <w:szCs w:val="24"/>
        </w:rPr>
        <w:br/>
        <w:t>Na mrežnoj stranici Dječjeg vrtića „Bajka“, najmanje tri dana prije dana određenog za procjenu/testiranje i vrednovanje, objavit će se Obavijest o načinu procjene/testiranje i vrednovanja kandidata, području provjere, pravni i drugi izvori za pripremu kandidata za procjenu/testiranje i vrednovanje, vrijeme i mjesto održavanja procjene/ testiranja i vrednovanja kandidata.</w:t>
      </w:r>
    </w:p>
    <w:p w14:paraId="64D3C186" w14:textId="77777777" w:rsidR="001B3E0F" w:rsidRPr="00B53EF2" w:rsidRDefault="001B3E0F" w:rsidP="001B3E0F">
      <w:pPr>
        <w:pStyle w:val="Bezproreda"/>
        <w:jc w:val="both"/>
        <w:rPr>
          <w:rFonts w:ascii="Times New Roman" w:eastAsia="Times New Roman" w:hAnsi="Times New Roman"/>
          <w:sz w:val="24"/>
          <w:szCs w:val="24"/>
        </w:rPr>
      </w:pPr>
    </w:p>
    <w:p w14:paraId="2AB42D17" w14:textId="77777777" w:rsidR="001B3E0F" w:rsidRPr="00B53EF2" w:rsidRDefault="001B3E0F" w:rsidP="001B3E0F">
      <w:pPr>
        <w:pStyle w:val="Bezproreda"/>
        <w:jc w:val="both"/>
        <w:rPr>
          <w:rFonts w:ascii="Times New Roman" w:eastAsia="Times New Roman" w:hAnsi="Times New Roman"/>
          <w:sz w:val="24"/>
          <w:szCs w:val="24"/>
        </w:rPr>
      </w:pPr>
      <w:r w:rsidRPr="00B53EF2">
        <w:rPr>
          <w:rFonts w:ascii="Times New Roman" w:eastAsia="Times New Roman" w:hAnsi="Times New Roman"/>
          <w:sz w:val="24"/>
          <w:szCs w:val="24"/>
        </w:rPr>
        <w:t>Kandidat koji  ispunjava uvjete natječaja, a ne pristupi procjeni/testiranju i vrednovanju, smatrat će se da je odustao od prijave na natječaj.</w:t>
      </w:r>
    </w:p>
    <w:p w14:paraId="5D32850C" w14:textId="77777777" w:rsidR="001B3E0F" w:rsidRPr="00B53EF2" w:rsidRDefault="001B3E0F" w:rsidP="001B3E0F">
      <w:pPr>
        <w:pStyle w:val="Bezproreda"/>
        <w:jc w:val="both"/>
        <w:rPr>
          <w:rFonts w:ascii="Times New Roman" w:eastAsia="Times New Roman" w:hAnsi="Times New Roman"/>
          <w:sz w:val="24"/>
          <w:szCs w:val="24"/>
        </w:rPr>
      </w:pPr>
      <w:r w:rsidRPr="00B53EF2">
        <w:rPr>
          <w:rFonts w:ascii="Times New Roman" w:eastAsia="Times New Roman" w:hAnsi="Times New Roman"/>
          <w:sz w:val="24"/>
          <w:szCs w:val="24"/>
        </w:rPr>
        <w:br/>
        <w:t>Kandidat predložen za izbor bit će pozvan da u primjerenom roku, a prije sklapanja ugovora o radu, dostavi uvjerenje o zdravstvenoj sposobnosti za obavljanje poslova radnog mjesta.</w:t>
      </w:r>
      <w:r w:rsidRPr="00B53EF2">
        <w:rPr>
          <w:rFonts w:ascii="Times New Roman" w:eastAsia="Times New Roman" w:hAnsi="Times New Roman"/>
          <w:sz w:val="24"/>
          <w:szCs w:val="24"/>
        </w:rPr>
        <w:br/>
        <w:t xml:space="preserve">Za predloženog kandidata provest će se provjera postojanja/nepostojanja zapreka za zasnivanje </w:t>
      </w:r>
      <w:r w:rsidRPr="00B53EF2">
        <w:rPr>
          <w:rFonts w:ascii="Times New Roman" w:eastAsia="Times New Roman" w:hAnsi="Times New Roman"/>
          <w:sz w:val="24"/>
          <w:szCs w:val="24"/>
        </w:rPr>
        <w:lastRenderedPageBreak/>
        <w:t>radnog odnosa prema članku 25. Zakona o predškolskom odgoju i obrazovanju (NN 10/97, 107/07, 94/13, 98/19, 57/22, 101/23) kod preostalih nadležnih tijela.</w:t>
      </w:r>
    </w:p>
    <w:p w14:paraId="76271850" w14:textId="77777777" w:rsidR="001B3E0F" w:rsidRPr="00B53EF2" w:rsidRDefault="001B3E0F" w:rsidP="001B3E0F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4DCB809" w14:textId="77777777" w:rsidR="001B3E0F" w:rsidRPr="00B53EF2" w:rsidRDefault="001B3E0F" w:rsidP="001B3E0F">
      <w:pPr>
        <w:pStyle w:val="Bezproreda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hr-HR"/>
        </w:rPr>
      </w:pP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Prijave za natječaj s obveznom dokumentacijom dostavljaju se na adresu:</w:t>
      </w: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Dječji vrtić „Bajka, Zagreb, </w:t>
      </w:r>
      <w:proofErr w:type="spellStart"/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Zorkovačka</w:t>
      </w:r>
      <w:proofErr w:type="spellEnd"/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8 sa napomenom </w:t>
      </w:r>
      <w:r w:rsidRPr="00B53EF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„</w:t>
      </w:r>
      <w:r w:rsidRPr="00B53EF2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hr-HR"/>
        </w:rPr>
        <w:t>Za natječaj – pomoćni kuhar na neodređeno vrijeme“.</w:t>
      </w:r>
    </w:p>
    <w:p w14:paraId="328D1E97" w14:textId="77777777" w:rsidR="001B3E0F" w:rsidRPr="00B53EF2" w:rsidRDefault="001B3E0F" w:rsidP="001B3E0F">
      <w:pPr>
        <w:pStyle w:val="Bezproreda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U roku od 8 dana od dana donošenja odluke o izboru, obavijest o izabranom kandidatu, objavit će se na oglasnoj ploči i mrežnoj stranici Vrtića.</w:t>
      </w:r>
    </w:p>
    <w:p w14:paraId="6ADB6137" w14:textId="77777777" w:rsidR="001B3E0F" w:rsidRPr="00B53EF2" w:rsidRDefault="001B3E0F" w:rsidP="001B3E0F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D2D7D6D" w14:textId="2D2A4E88" w:rsidR="001B3E0F" w:rsidRPr="00B53EF2" w:rsidRDefault="001B3E0F" w:rsidP="001B3E0F">
      <w:pPr>
        <w:pStyle w:val="Bezproreda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53E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Natječaj je objavljen na mrežnim stranicama i oglasnim pločama Hrvatskog Zavoda za zapošljavanje te mrežnim stranicama i oglasnoj ploči Dječjeg vrtića „Bajka“ dana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11.08.2026.</w:t>
      </w:r>
      <w:r w:rsidR="00434A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godine do 19.08.2026. godine.</w:t>
      </w:r>
    </w:p>
    <w:p w14:paraId="51E0E243" w14:textId="5531C7F1" w:rsidR="005738B7" w:rsidRPr="008A29F2" w:rsidRDefault="005738B7" w:rsidP="001B3E0F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sectPr w:rsidR="005738B7" w:rsidRPr="008A29F2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0B4A2" w14:textId="77777777" w:rsidR="00CA14C4" w:rsidRDefault="00CA14C4">
      <w:pPr>
        <w:spacing w:after="0" w:line="240" w:lineRule="auto"/>
      </w:pPr>
      <w:r>
        <w:separator/>
      </w:r>
    </w:p>
  </w:endnote>
  <w:endnote w:type="continuationSeparator" w:id="0">
    <w:p w14:paraId="763CBCE9" w14:textId="77777777" w:rsidR="00CA14C4" w:rsidRDefault="00CA1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87B4E" w14:textId="77777777" w:rsidR="00CA14C4" w:rsidRDefault="00CA14C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A6EE5C8" w14:textId="77777777" w:rsidR="00CA14C4" w:rsidRDefault="00CA1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C5A59"/>
    <w:multiLevelType w:val="hybridMultilevel"/>
    <w:tmpl w:val="53DA57E0"/>
    <w:lvl w:ilvl="0" w:tplc="4476E5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46603"/>
    <w:multiLevelType w:val="hybridMultilevel"/>
    <w:tmpl w:val="B9C0A8F4"/>
    <w:lvl w:ilvl="0" w:tplc="C3A895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675984">
    <w:abstractNumId w:val="1"/>
  </w:num>
  <w:num w:numId="2" w16cid:durableId="177748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468"/>
    <w:rsid w:val="00007E39"/>
    <w:rsid w:val="00022E33"/>
    <w:rsid w:val="000262B0"/>
    <w:rsid w:val="00031419"/>
    <w:rsid w:val="000327B3"/>
    <w:rsid w:val="0004235E"/>
    <w:rsid w:val="000514BB"/>
    <w:rsid w:val="00056D45"/>
    <w:rsid w:val="00057EE5"/>
    <w:rsid w:val="0007444F"/>
    <w:rsid w:val="00096921"/>
    <w:rsid w:val="000D15A5"/>
    <w:rsid w:val="000E05C0"/>
    <w:rsid w:val="000E42EE"/>
    <w:rsid w:val="001371AD"/>
    <w:rsid w:val="001428AB"/>
    <w:rsid w:val="00155C53"/>
    <w:rsid w:val="00161663"/>
    <w:rsid w:val="00161FEB"/>
    <w:rsid w:val="00166E4C"/>
    <w:rsid w:val="001B0468"/>
    <w:rsid w:val="001B3E0F"/>
    <w:rsid w:val="001C0CB7"/>
    <w:rsid w:val="001C4B86"/>
    <w:rsid w:val="001D5EBE"/>
    <w:rsid w:val="001F41E5"/>
    <w:rsid w:val="00201CB4"/>
    <w:rsid w:val="00203973"/>
    <w:rsid w:val="0021165C"/>
    <w:rsid w:val="00221104"/>
    <w:rsid w:val="00225D26"/>
    <w:rsid w:val="00246E9E"/>
    <w:rsid w:val="002640AC"/>
    <w:rsid w:val="00273C39"/>
    <w:rsid w:val="0028117A"/>
    <w:rsid w:val="00286644"/>
    <w:rsid w:val="002A3824"/>
    <w:rsid w:val="002A69D0"/>
    <w:rsid w:val="002A7B73"/>
    <w:rsid w:val="002D1A0B"/>
    <w:rsid w:val="002E0EE0"/>
    <w:rsid w:val="002F3E2F"/>
    <w:rsid w:val="0030091E"/>
    <w:rsid w:val="003057F1"/>
    <w:rsid w:val="003107A3"/>
    <w:rsid w:val="00325D18"/>
    <w:rsid w:val="00331D19"/>
    <w:rsid w:val="003447D2"/>
    <w:rsid w:val="00376363"/>
    <w:rsid w:val="00394297"/>
    <w:rsid w:val="003A530F"/>
    <w:rsid w:val="003E0A50"/>
    <w:rsid w:val="003E10FA"/>
    <w:rsid w:val="003E72EB"/>
    <w:rsid w:val="00407E56"/>
    <w:rsid w:val="00410E0E"/>
    <w:rsid w:val="00434AF5"/>
    <w:rsid w:val="00435074"/>
    <w:rsid w:val="00435254"/>
    <w:rsid w:val="004434CC"/>
    <w:rsid w:val="00454415"/>
    <w:rsid w:val="0046196B"/>
    <w:rsid w:val="00494BE2"/>
    <w:rsid w:val="004A0E66"/>
    <w:rsid w:val="004A22EC"/>
    <w:rsid w:val="004E74EB"/>
    <w:rsid w:val="004F38F4"/>
    <w:rsid w:val="00502DCD"/>
    <w:rsid w:val="00513C72"/>
    <w:rsid w:val="005260B7"/>
    <w:rsid w:val="005528D9"/>
    <w:rsid w:val="005738B7"/>
    <w:rsid w:val="005A5223"/>
    <w:rsid w:val="005B7E54"/>
    <w:rsid w:val="005C162C"/>
    <w:rsid w:val="005C18BF"/>
    <w:rsid w:val="005D10E0"/>
    <w:rsid w:val="005E136E"/>
    <w:rsid w:val="005E7F23"/>
    <w:rsid w:val="00623016"/>
    <w:rsid w:val="00675948"/>
    <w:rsid w:val="00683A09"/>
    <w:rsid w:val="00692CAF"/>
    <w:rsid w:val="006D2DAE"/>
    <w:rsid w:val="006D3963"/>
    <w:rsid w:val="006F7DC0"/>
    <w:rsid w:val="007325C8"/>
    <w:rsid w:val="007435B6"/>
    <w:rsid w:val="00767345"/>
    <w:rsid w:val="00791880"/>
    <w:rsid w:val="007A2082"/>
    <w:rsid w:val="007B3F15"/>
    <w:rsid w:val="007C42D3"/>
    <w:rsid w:val="007D01F4"/>
    <w:rsid w:val="007E0562"/>
    <w:rsid w:val="007E24E8"/>
    <w:rsid w:val="007E44E7"/>
    <w:rsid w:val="007E5802"/>
    <w:rsid w:val="007F183B"/>
    <w:rsid w:val="007F3B2A"/>
    <w:rsid w:val="008042AF"/>
    <w:rsid w:val="008218FA"/>
    <w:rsid w:val="008242D6"/>
    <w:rsid w:val="0083260F"/>
    <w:rsid w:val="00833AEF"/>
    <w:rsid w:val="0084289D"/>
    <w:rsid w:val="00852A13"/>
    <w:rsid w:val="008574CC"/>
    <w:rsid w:val="00870406"/>
    <w:rsid w:val="0088023C"/>
    <w:rsid w:val="00881326"/>
    <w:rsid w:val="00891050"/>
    <w:rsid w:val="0089213F"/>
    <w:rsid w:val="008A29F2"/>
    <w:rsid w:val="008C6198"/>
    <w:rsid w:val="008C644B"/>
    <w:rsid w:val="008D4D00"/>
    <w:rsid w:val="008E21F0"/>
    <w:rsid w:val="00900D50"/>
    <w:rsid w:val="00903336"/>
    <w:rsid w:val="0091547D"/>
    <w:rsid w:val="00927803"/>
    <w:rsid w:val="00936C62"/>
    <w:rsid w:val="009424A0"/>
    <w:rsid w:val="0094453A"/>
    <w:rsid w:val="00984E94"/>
    <w:rsid w:val="009B6A5B"/>
    <w:rsid w:val="009D0E22"/>
    <w:rsid w:val="009F228D"/>
    <w:rsid w:val="00A02B4C"/>
    <w:rsid w:val="00A06239"/>
    <w:rsid w:val="00A11DA1"/>
    <w:rsid w:val="00A16C3E"/>
    <w:rsid w:val="00A21D78"/>
    <w:rsid w:val="00A362FD"/>
    <w:rsid w:val="00A44C9E"/>
    <w:rsid w:val="00A45837"/>
    <w:rsid w:val="00A477A7"/>
    <w:rsid w:val="00A60C7D"/>
    <w:rsid w:val="00A76C6E"/>
    <w:rsid w:val="00A77390"/>
    <w:rsid w:val="00A81D00"/>
    <w:rsid w:val="00A87A03"/>
    <w:rsid w:val="00A93205"/>
    <w:rsid w:val="00AA4499"/>
    <w:rsid w:val="00AC63F4"/>
    <w:rsid w:val="00AE0377"/>
    <w:rsid w:val="00AE04EF"/>
    <w:rsid w:val="00AE2822"/>
    <w:rsid w:val="00AF210D"/>
    <w:rsid w:val="00B04BE6"/>
    <w:rsid w:val="00B119BB"/>
    <w:rsid w:val="00B13D6F"/>
    <w:rsid w:val="00B158B3"/>
    <w:rsid w:val="00B16D69"/>
    <w:rsid w:val="00B44E1C"/>
    <w:rsid w:val="00B57A9F"/>
    <w:rsid w:val="00B94F1F"/>
    <w:rsid w:val="00B95E0D"/>
    <w:rsid w:val="00BA194E"/>
    <w:rsid w:val="00BA1FD5"/>
    <w:rsid w:val="00BB4289"/>
    <w:rsid w:val="00BC1DC7"/>
    <w:rsid w:val="00BC58EB"/>
    <w:rsid w:val="00BD38BE"/>
    <w:rsid w:val="00BD4387"/>
    <w:rsid w:val="00BF4D1A"/>
    <w:rsid w:val="00C23673"/>
    <w:rsid w:val="00C249F3"/>
    <w:rsid w:val="00C33939"/>
    <w:rsid w:val="00C3653B"/>
    <w:rsid w:val="00C42B83"/>
    <w:rsid w:val="00C437A2"/>
    <w:rsid w:val="00C62CB8"/>
    <w:rsid w:val="00C62CF9"/>
    <w:rsid w:val="00C63479"/>
    <w:rsid w:val="00C77154"/>
    <w:rsid w:val="00C7754B"/>
    <w:rsid w:val="00C8281C"/>
    <w:rsid w:val="00C874B1"/>
    <w:rsid w:val="00C9620D"/>
    <w:rsid w:val="00CA14C4"/>
    <w:rsid w:val="00CB52DE"/>
    <w:rsid w:val="00CB55E1"/>
    <w:rsid w:val="00CB61F8"/>
    <w:rsid w:val="00CC5AED"/>
    <w:rsid w:val="00CD6226"/>
    <w:rsid w:val="00CF55AB"/>
    <w:rsid w:val="00D00D11"/>
    <w:rsid w:val="00D042C2"/>
    <w:rsid w:val="00D208E3"/>
    <w:rsid w:val="00D60892"/>
    <w:rsid w:val="00DB6072"/>
    <w:rsid w:val="00DC10E8"/>
    <w:rsid w:val="00DC51B3"/>
    <w:rsid w:val="00DE29EF"/>
    <w:rsid w:val="00DE3B65"/>
    <w:rsid w:val="00E003D2"/>
    <w:rsid w:val="00E014FA"/>
    <w:rsid w:val="00E03778"/>
    <w:rsid w:val="00E150BC"/>
    <w:rsid w:val="00E23250"/>
    <w:rsid w:val="00E31634"/>
    <w:rsid w:val="00E3708A"/>
    <w:rsid w:val="00E40FD6"/>
    <w:rsid w:val="00E46675"/>
    <w:rsid w:val="00E67DE3"/>
    <w:rsid w:val="00E73326"/>
    <w:rsid w:val="00E75D88"/>
    <w:rsid w:val="00E867B7"/>
    <w:rsid w:val="00E94099"/>
    <w:rsid w:val="00E9791E"/>
    <w:rsid w:val="00EB2532"/>
    <w:rsid w:val="00EC04B4"/>
    <w:rsid w:val="00EC4C63"/>
    <w:rsid w:val="00ED7BDF"/>
    <w:rsid w:val="00EE4C3A"/>
    <w:rsid w:val="00EF5167"/>
    <w:rsid w:val="00EF648C"/>
    <w:rsid w:val="00F0008A"/>
    <w:rsid w:val="00F0497E"/>
    <w:rsid w:val="00F2651C"/>
    <w:rsid w:val="00F31D4A"/>
    <w:rsid w:val="00F33BA5"/>
    <w:rsid w:val="00F4252E"/>
    <w:rsid w:val="00F47BC6"/>
    <w:rsid w:val="00F5245A"/>
    <w:rsid w:val="00F6110A"/>
    <w:rsid w:val="00F61A50"/>
    <w:rsid w:val="00F62EFB"/>
    <w:rsid w:val="00F643C2"/>
    <w:rsid w:val="00F6503D"/>
    <w:rsid w:val="00F757E2"/>
    <w:rsid w:val="00F855C2"/>
    <w:rsid w:val="00FC56AF"/>
    <w:rsid w:val="00FC5960"/>
    <w:rsid w:val="00FD0176"/>
    <w:rsid w:val="00FE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55C1"/>
  <w15:docId w15:val="{4DE4598C-9CC8-496A-A572-B58C6679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Naslov1">
    <w:name w:val="heading 1"/>
    <w:basedOn w:val="Normal"/>
    <w:next w:val="Normal"/>
    <w:link w:val="Naslov1Char"/>
    <w:uiPriority w:val="9"/>
    <w:qFormat/>
    <w:rsid w:val="00407E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07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pPr>
      <w:suppressAutoHyphens/>
      <w:spacing w:after="0" w:line="240" w:lineRule="auto"/>
    </w:pPr>
  </w:style>
  <w:style w:type="paragraph" w:styleId="Tekstbalonia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rPr>
      <w:rFonts w:ascii="Segoe UI" w:hAnsi="Segoe UI" w:cs="Segoe UI"/>
      <w:sz w:val="18"/>
      <w:szCs w:val="18"/>
    </w:rPr>
  </w:style>
  <w:style w:type="paragraph" w:customStyle="1" w:styleId="box456318">
    <w:name w:val="box_456318"/>
    <w:basedOn w:val="Normal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F3B2A"/>
    <w:pPr>
      <w:ind w:left="720"/>
      <w:contextualSpacing/>
    </w:pPr>
  </w:style>
  <w:style w:type="character" w:styleId="Hiperveza">
    <w:name w:val="Hyperlink"/>
    <w:uiPriority w:val="99"/>
    <w:unhideWhenUsed/>
    <w:rsid w:val="00057EE5"/>
    <w:rPr>
      <w:color w:val="0563C1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407E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407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Tajništvo - DV Bajka</cp:lastModifiedBy>
  <cp:revision>5</cp:revision>
  <cp:lastPrinted>2025-06-05T08:57:00Z</cp:lastPrinted>
  <dcterms:created xsi:type="dcterms:W3CDTF">2026-08-10T12:30:00Z</dcterms:created>
  <dcterms:modified xsi:type="dcterms:W3CDTF">2026-08-11T06:33:00Z</dcterms:modified>
</cp:coreProperties>
</file>